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6D8F6" w14:textId="7857906E" w:rsidR="003B6D2A" w:rsidRPr="006C051E" w:rsidRDefault="08D3B6F5" w:rsidP="24CCDA38">
      <w:pPr>
        <w:pStyle w:val="Heading3"/>
        <w:spacing w:after="240"/>
        <w:rPr>
          <w:rFonts w:ascii="Gill Sans MT" w:eastAsiaTheme="minorEastAsia" w:hAnsi="Gill Sans MT" w:cs="GillSansMTStd-Book"/>
          <w:b/>
          <w:bCs/>
          <w:caps/>
          <w:noProof/>
          <w:color w:val="C2113A"/>
          <w:sz w:val="28"/>
          <w:szCs w:val="28"/>
        </w:rPr>
      </w:pPr>
      <w:bookmarkStart w:id="0" w:name="_Toc18152577"/>
      <w:r w:rsidRPr="24CCDA38">
        <w:rPr>
          <w:rFonts w:ascii="Gill Sans MT" w:eastAsiaTheme="minorEastAsia" w:hAnsi="Gill Sans MT" w:cs="GillSansMTStd-Book"/>
          <w:b/>
          <w:bCs/>
          <w:caps/>
          <w:noProof/>
          <w:color w:val="C2113A"/>
          <w:sz w:val="28"/>
          <w:szCs w:val="28"/>
        </w:rPr>
        <w:t>6</w:t>
      </w:r>
      <w:r w:rsidR="003B6D2A" w:rsidRPr="24CCDA38">
        <w:rPr>
          <w:rFonts w:ascii="Gill Sans MT" w:eastAsiaTheme="minorEastAsia" w:hAnsi="Gill Sans MT" w:cs="GillSansMTStd-Book"/>
          <w:b/>
          <w:bCs/>
          <w:caps/>
          <w:noProof/>
          <w:color w:val="C2113A"/>
          <w:sz w:val="28"/>
          <w:szCs w:val="28"/>
        </w:rPr>
        <w:t>Target Setting Sheet and Meeting Log</w:t>
      </w:r>
      <w:bookmarkEnd w:id="0"/>
    </w:p>
    <w:p w14:paraId="651CB40A" w14:textId="77777777" w:rsidR="003B6D2A" w:rsidRPr="00687AC5" w:rsidRDefault="003B6D2A" w:rsidP="003B6D2A">
      <w:pPr>
        <w:spacing w:after="200" w:line="276" w:lineRule="auto"/>
        <w:rPr>
          <w:rFonts w:ascii="Gill Sans MT" w:hAnsi="Gill Sans MT"/>
          <w:color w:val="6C6463"/>
        </w:rPr>
      </w:pPr>
      <w:r w:rsidRPr="00687AC5">
        <w:rPr>
          <w:rFonts w:ascii="Gill Sans MT" w:hAnsi="Gill Sans MT"/>
          <w:color w:val="6C6463"/>
        </w:rPr>
        <w:t>To be completed by the student teacher each week with their school mentor during weekly meetings.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4366"/>
        <w:gridCol w:w="4984"/>
      </w:tblGrid>
      <w:tr w:rsidR="003B6D2A" w:rsidRPr="00687AC5" w14:paraId="36F5DD75" w14:textId="77777777" w:rsidTr="00F97CFF">
        <w:trPr>
          <w:jc w:val="center"/>
        </w:trPr>
        <w:tc>
          <w:tcPr>
            <w:tcW w:w="2335" w:type="pct"/>
          </w:tcPr>
          <w:p w14:paraId="4C6F6D3B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Student Teacher:</w:t>
            </w:r>
          </w:p>
          <w:p w14:paraId="672A6659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color w:val="6C6463"/>
              </w:rPr>
            </w:pPr>
          </w:p>
        </w:tc>
        <w:tc>
          <w:tcPr>
            <w:tcW w:w="2665" w:type="pct"/>
          </w:tcPr>
          <w:p w14:paraId="5577BBDD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Subject Mentor:</w:t>
            </w:r>
          </w:p>
        </w:tc>
      </w:tr>
      <w:tr w:rsidR="003B6D2A" w:rsidRPr="00687AC5" w14:paraId="48A55F24" w14:textId="77777777" w:rsidTr="00F97CFF">
        <w:trPr>
          <w:trHeight w:val="782"/>
          <w:jc w:val="center"/>
        </w:trPr>
        <w:tc>
          <w:tcPr>
            <w:tcW w:w="2335" w:type="pct"/>
          </w:tcPr>
          <w:p w14:paraId="3101716D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Date:</w:t>
            </w:r>
          </w:p>
          <w:p w14:paraId="0108884E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School Experience Practicum:</w:t>
            </w:r>
          </w:p>
        </w:tc>
        <w:tc>
          <w:tcPr>
            <w:tcW w:w="2665" w:type="pct"/>
          </w:tcPr>
          <w:p w14:paraId="202908BD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UTE:</w:t>
            </w:r>
          </w:p>
          <w:p w14:paraId="0A37501D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color w:val="6C6463"/>
              </w:rPr>
            </w:pPr>
          </w:p>
        </w:tc>
      </w:tr>
      <w:tr w:rsidR="003B6D2A" w:rsidRPr="00687AC5" w14:paraId="70D44A75" w14:textId="77777777" w:rsidTr="00F97CFF">
        <w:trPr>
          <w:jc w:val="center"/>
        </w:trPr>
        <w:tc>
          <w:tcPr>
            <w:tcW w:w="5000" w:type="pct"/>
            <w:gridSpan w:val="2"/>
            <w:shd w:val="clear" w:color="auto" w:fill="6C6463"/>
          </w:tcPr>
          <w:p w14:paraId="712C3725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b/>
                <w:color w:val="6C6463"/>
              </w:rPr>
            </w:pPr>
            <w:r w:rsidRPr="009155CF">
              <w:rPr>
                <w:rFonts w:ascii="Gill Sans MT" w:hAnsi="Gill Sans MT"/>
                <w:b/>
                <w:color w:val="FFFFFF" w:themeColor="background1"/>
              </w:rPr>
              <w:t>Reflection &amp; Discussion (What has been discussed in the meeting with your mentor ?)</w:t>
            </w:r>
          </w:p>
        </w:tc>
      </w:tr>
      <w:tr w:rsidR="003B6D2A" w:rsidRPr="00687AC5" w14:paraId="0253CB0A" w14:textId="77777777" w:rsidTr="00F97CFF">
        <w:trPr>
          <w:jc w:val="center"/>
        </w:trPr>
        <w:tc>
          <w:tcPr>
            <w:tcW w:w="5000" w:type="pct"/>
            <w:gridSpan w:val="2"/>
          </w:tcPr>
          <w:p w14:paraId="686E9B9F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i/>
                <w:color w:val="6C6463"/>
              </w:rPr>
            </w:pPr>
            <w:r w:rsidRPr="00687AC5">
              <w:rPr>
                <w:rFonts w:ascii="Gill Sans MT" w:hAnsi="Gill Sans MT"/>
                <w:i/>
                <w:color w:val="6C6463"/>
              </w:rPr>
              <w:t>The Teachers’ Standards should be used as a basis for discussion of targets for teaching and learning.  Some useful discussion questions might include:</w:t>
            </w:r>
          </w:p>
          <w:p w14:paraId="40A59E75" w14:textId="77777777" w:rsidR="003B6D2A" w:rsidRPr="00687AC5" w:rsidRDefault="003B6D2A" w:rsidP="003B6D2A">
            <w:pPr>
              <w:numPr>
                <w:ilvl w:val="0"/>
                <w:numId w:val="1"/>
              </w:numPr>
              <w:spacing w:before="60" w:after="60" w:line="276" w:lineRule="auto"/>
              <w:contextualSpacing/>
              <w:rPr>
                <w:rFonts w:ascii="Gill Sans MT" w:hAnsi="Gill Sans MT"/>
                <w:bCs/>
                <w:i/>
                <w:color w:val="6C6463"/>
              </w:rPr>
            </w:pPr>
            <w:r w:rsidRPr="00687AC5">
              <w:rPr>
                <w:rFonts w:ascii="Gill Sans MT" w:hAnsi="Gill Sans MT"/>
                <w:bCs/>
                <w:i/>
                <w:color w:val="6C6463"/>
              </w:rPr>
              <w:t>What characterizes effective practice?</w:t>
            </w:r>
          </w:p>
          <w:p w14:paraId="279FE495" w14:textId="77777777" w:rsidR="003B6D2A" w:rsidRPr="00687AC5" w:rsidRDefault="003B6D2A" w:rsidP="003B6D2A">
            <w:pPr>
              <w:numPr>
                <w:ilvl w:val="0"/>
                <w:numId w:val="1"/>
              </w:numPr>
              <w:spacing w:before="60" w:after="60" w:line="276" w:lineRule="auto"/>
              <w:contextualSpacing/>
              <w:rPr>
                <w:rFonts w:ascii="Gill Sans MT" w:hAnsi="Gill Sans MT"/>
                <w:bCs/>
                <w:i/>
                <w:color w:val="6C6463"/>
              </w:rPr>
            </w:pPr>
            <w:r w:rsidRPr="00687AC5">
              <w:rPr>
                <w:rFonts w:ascii="Gill Sans MT" w:hAnsi="Gill Sans MT"/>
                <w:bCs/>
                <w:i/>
                <w:color w:val="6C6463"/>
              </w:rPr>
              <w:t>What should we strive for?</w:t>
            </w:r>
          </w:p>
          <w:p w14:paraId="326A792E" w14:textId="77777777" w:rsidR="003B6D2A" w:rsidRPr="00687AC5" w:rsidRDefault="003B6D2A" w:rsidP="003B6D2A">
            <w:pPr>
              <w:numPr>
                <w:ilvl w:val="0"/>
                <w:numId w:val="1"/>
              </w:numPr>
              <w:spacing w:before="60" w:after="60" w:line="276" w:lineRule="auto"/>
              <w:contextualSpacing/>
              <w:rPr>
                <w:rFonts w:ascii="Gill Sans MT" w:hAnsi="Gill Sans MT"/>
                <w:i/>
                <w:color w:val="6C6463"/>
              </w:rPr>
            </w:pPr>
            <w:r w:rsidRPr="00687AC5">
              <w:rPr>
                <w:rFonts w:ascii="Gill Sans MT" w:hAnsi="Gill Sans MT"/>
                <w:bCs/>
                <w:i/>
                <w:color w:val="6C6463"/>
              </w:rPr>
              <w:t>What issues arise? What do we need to keep monitoring and working towards?</w:t>
            </w:r>
          </w:p>
          <w:p w14:paraId="5DAB6C7B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bCs/>
                <w:i/>
                <w:color w:val="6C6463"/>
              </w:rPr>
            </w:pPr>
          </w:p>
          <w:p w14:paraId="79EE260F" w14:textId="77777777" w:rsidR="003B6D2A" w:rsidRDefault="003B6D2A" w:rsidP="00F97CFF">
            <w:pPr>
              <w:spacing w:before="60" w:after="60" w:line="276" w:lineRule="auto"/>
              <w:rPr>
                <w:rFonts w:ascii="Gill Sans MT" w:hAnsi="Gill Sans MT"/>
                <w:bCs/>
                <w:i/>
                <w:color w:val="6C6463"/>
              </w:rPr>
            </w:pPr>
            <w:r w:rsidRPr="00687AC5">
              <w:rPr>
                <w:rFonts w:ascii="Gill Sans MT" w:hAnsi="Gill Sans MT"/>
                <w:bCs/>
                <w:i/>
                <w:color w:val="6C6463"/>
              </w:rPr>
              <w:t>What action and support are needed to make progress?</w:t>
            </w:r>
          </w:p>
          <w:p w14:paraId="02EB378F" w14:textId="77777777" w:rsidR="003B6D2A" w:rsidRDefault="003B6D2A" w:rsidP="00F97CFF">
            <w:pPr>
              <w:spacing w:before="60" w:after="60" w:line="276" w:lineRule="auto"/>
              <w:rPr>
                <w:rFonts w:ascii="Gill Sans MT" w:hAnsi="Gill Sans MT"/>
                <w:bCs/>
                <w:i/>
                <w:color w:val="6C6463"/>
              </w:rPr>
            </w:pPr>
          </w:p>
          <w:p w14:paraId="6A05A809" w14:textId="77777777" w:rsidR="003B6D2A" w:rsidRDefault="003B6D2A" w:rsidP="00F97CFF">
            <w:pPr>
              <w:spacing w:before="60" w:after="60" w:line="276" w:lineRule="auto"/>
              <w:rPr>
                <w:rFonts w:ascii="Gill Sans MT" w:hAnsi="Gill Sans MT"/>
                <w:bCs/>
                <w:i/>
                <w:color w:val="6C6463"/>
              </w:rPr>
            </w:pPr>
          </w:p>
          <w:p w14:paraId="5A39BBE3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color w:val="6C6463"/>
              </w:rPr>
            </w:pPr>
          </w:p>
        </w:tc>
      </w:tr>
      <w:tr w:rsidR="003B6D2A" w:rsidRPr="00687AC5" w14:paraId="287650FA" w14:textId="77777777" w:rsidTr="00F97CFF">
        <w:trPr>
          <w:trHeight w:val="2042"/>
          <w:jc w:val="center"/>
        </w:trPr>
        <w:tc>
          <w:tcPr>
            <w:tcW w:w="5000" w:type="pct"/>
            <w:gridSpan w:val="2"/>
          </w:tcPr>
          <w:p w14:paraId="4B0114C6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i/>
                <w:color w:val="6C6463"/>
              </w:rPr>
            </w:pPr>
            <w:r w:rsidRPr="00687AC5">
              <w:rPr>
                <w:rFonts w:ascii="Gill Sans MT" w:hAnsi="Gill Sans MT"/>
                <w:i/>
                <w:color w:val="6C6463"/>
              </w:rPr>
              <w:t>What has been discussed in the meeting?</w:t>
            </w:r>
          </w:p>
          <w:p w14:paraId="41C8F396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i/>
                <w:color w:val="6C6463"/>
              </w:rPr>
            </w:pPr>
          </w:p>
          <w:p w14:paraId="72A3D3EC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i/>
                <w:color w:val="6C6463"/>
              </w:rPr>
            </w:pPr>
          </w:p>
          <w:p w14:paraId="0D0B940D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i/>
                <w:color w:val="6C6463"/>
              </w:rPr>
            </w:pPr>
          </w:p>
          <w:p w14:paraId="0E27B00A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i/>
                <w:color w:val="6C6463"/>
              </w:rPr>
            </w:pPr>
          </w:p>
          <w:p w14:paraId="60061E4C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i/>
                <w:color w:val="6C6463"/>
              </w:rPr>
            </w:pPr>
          </w:p>
          <w:p w14:paraId="44EAFD9C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i/>
                <w:color w:val="6C6463"/>
              </w:rPr>
            </w:pPr>
          </w:p>
          <w:p w14:paraId="4B94D5A5" w14:textId="77777777" w:rsidR="003B6D2A" w:rsidRPr="00687AC5" w:rsidRDefault="003B6D2A" w:rsidP="00F97CFF">
            <w:pPr>
              <w:spacing w:before="60" w:after="60" w:line="276" w:lineRule="auto"/>
              <w:rPr>
                <w:rFonts w:ascii="Gill Sans MT" w:hAnsi="Gill Sans MT"/>
                <w:i/>
                <w:color w:val="6C6463"/>
              </w:rPr>
            </w:pPr>
          </w:p>
        </w:tc>
      </w:tr>
    </w:tbl>
    <w:p w14:paraId="3DEEC669" w14:textId="77777777" w:rsidR="003B6D2A" w:rsidRPr="003D53C4" w:rsidRDefault="003B6D2A" w:rsidP="003B6D2A">
      <w:pPr>
        <w:rPr>
          <w:rFonts w:ascii="Gill Sans MT" w:hAnsi="Gill Sans MT"/>
        </w:rPr>
      </w:pPr>
    </w:p>
    <w:p w14:paraId="3656B9AB" w14:textId="77777777" w:rsidR="00DD104D" w:rsidRDefault="00DD104D"/>
    <w:sectPr w:rsidR="00DD10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A7857" w14:textId="77777777" w:rsidR="00781515" w:rsidRDefault="00781515" w:rsidP="00262BB6">
      <w:pPr>
        <w:spacing w:after="0" w:line="240" w:lineRule="auto"/>
      </w:pPr>
      <w:r>
        <w:separator/>
      </w:r>
    </w:p>
  </w:endnote>
  <w:endnote w:type="continuationSeparator" w:id="0">
    <w:p w14:paraId="68A93CE2" w14:textId="77777777" w:rsidR="00781515" w:rsidRDefault="00781515" w:rsidP="0026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A725A" w14:textId="77777777" w:rsidR="00262BB6" w:rsidRDefault="00262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BC28" w14:textId="77777777" w:rsidR="00262BB6" w:rsidRDefault="00262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A52CC" w14:textId="77777777" w:rsidR="00262BB6" w:rsidRDefault="00262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91032" w14:textId="77777777" w:rsidR="00781515" w:rsidRDefault="00781515" w:rsidP="00262BB6">
      <w:pPr>
        <w:spacing w:after="0" w:line="240" w:lineRule="auto"/>
      </w:pPr>
      <w:r>
        <w:separator/>
      </w:r>
    </w:p>
  </w:footnote>
  <w:footnote w:type="continuationSeparator" w:id="0">
    <w:p w14:paraId="3940DF47" w14:textId="77777777" w:rsidR="00781515" w:rsidRDefault="00781515" w:rsidP="0026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B9F8" w14:textId="77777777" w:rsidR="00262BB6" w:rsidRDefault="00262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33259" w14:textId="77777777" w:rsidR="00590799" w:rsidRDefault="00590799" w:rsidP="00590799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bookmarkStart w:id="1" w:name="_GoBack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AD7D2B" wp14:editId="03A7D2BC">
              <wp:simplePos x="0" y="0"/>
              <wp:positionH relativeFrom="column">
                <wp:posOffset>-527050</wp:posOffset>
              </wp:positionH>
              <wp:positionV relativeFrom="paragraph">
                <wp:posOffset>-127000</wp:posOffset>
              </wp:positionV>
              <wp:extent cx="6813550" cy="1066800"/>
              <wp:effectExtent l="0" t="0" r="254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3550" cy="1066800"/>
                      </a:xfrm>
                      <a:prstGeom prst="rect">
                        <a:avLst/>
                      </a:prstGeom>
                      <a:noFill/>
                      <a:ln w="2222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2340F" id="Rectangle 3" o:spid="_x0000_s1026" style="position:absolute;margin-left:-41.5pt;margin-top:-10pt;width:536.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" filled="f" strokecolor="black [3213]" strokeweight="1.7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84C305D" wp14:editId="7DE85738">
          <wp:simplePos x="0" y="0"/>
          <wp:positionH relativeFrom="column">
            <wp:posOffset>-400050</wp:posOffset>
          </wp:positionH>
          <wp:positionV relativeFrom="paragraph">
            <wp:posOffset>-82550</wp:posOffset>
          </wp:positionV>
          <wp:extent cx="1111250" cy="1041400"/>
          <wp:effectExtent l="0" t="0" r="0" b="6350"/>
          <wp:wrapTight wrapText="bothSides">
            <wp:wrapPolygon edited="0">
              <wp:start x="2592" y="0"/>
              <wp:lineTo x="2222" y="790"/>
              <wp:lineTo x="2592" y="12644"/>
              <wp:lineTo x="0" y="16990"/>
              <wp:lineTo x="0" y="18966"/>
              <wp:lineTo x="9257" y="19756"/>
              <wp:lineTo x="8517" y="21337"/>
              <wp:lineTo x="12219" y="21337"/>
              <wp:lineTo x="12960" y="18966"/>
              <wp:lineTo x="20366" y="18966"/>
              <wp:lineTo x="20736" y="18176"/>
              <wp:lineTo x="17774" y="12644"/>
              <wp:lineTo x="18144" y="5137"/>
              <wp:lineTo x="14441" y="1185"/>
              <wp:lineTo x="12219" y="0"/>
              <wp:lineTo x="2592" y="0"/>
            </wp:wrapPolygon>
          </wp:wrapTight>
          <wp:docPr id="1" name="Picture 1" descr="C:\Users\Admin\Desktop\تدريب المدراء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\Desktop\تدريب المدرا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30451D" w14:textId="3053E3A4" w:rsidR="00590799" w:rsidRDefault="00590799" w:rsidP="00590799">
    <w:pPr>
      <w:tabs>
        <w:tab w:val="right" w:pos="12780"/>
      </w:tabs>
      <w:bidi/>
      <w:spacing w:after="0" w:line="240" w:lineRule="auto"/>
      <w:ind w:right="27"/>
      <w:jc w:val="center"/>
      <w:rPr>
        <w:rFonts w:ascii="Calibri" w:hAnsi="Calibri" w:cs="Calibri"/>
        <w:noProof/>
        <w:rtl/>
      </w:rPr>
    </w:pPr>
    <w:r w:rsidRPr="00590799">
      <w:rPr>
        <w:rFonts w:ascii="Calibri" w:hAnsi="Calibri" w:cs="Calibri"/>
        <w:b/>
        <w:bCs/>
        <w:noProof/>
        <w:color w:val="C00000"/>
        <w:sz w:val="28"/>
        <w:szCs w:val="28"/>
      </w:rPr>
      <w:t>Mu'tah University - Faculty of Educational Sciences</w:t>
    </w:r>
  </w:p>
  <w:p w14:paraId="3CD82DDF" w14:textId="77777777" w:rsidR="00590799" w:rsidRDefault="00590799" w:rsidP="00590799">
    <w:pPr>
      <w:pStyle w:val="Header"/>
      <w:rPr>
        <w:rtl/>
      </w:rPr>
    </w:pPr>
  </w:p>
  <w:p w14:paraId="4C6490AA" w14:textId="77777777" w:rsidR="00590799" w:rsidRDefault="00590799" w:rsidP="00590799">
    <w:pPr>
      <w:pStyle w:val="Header"/>
    </w:pPr>
  </w:p>
  <w:p w14:paraId="490E9CA1" w14:textId="77777777" w:rsidR="00590799" w:rsidRDefault="00590799" w:rsidP="00590799">
    <w:pPr>
      <w:pStyle w:val="Header"/>
    </w:pPr>
  </w:p>
  <w:p w14:paraId="509BA248" w14:textId="77777777" w:rsidR="00590799" w:rsidRDefault="00590799" w:rsidP="00590799">
    <w:pPr>
      <w:pStyle w:val="Header"/>
    </w:pPr>
  </w:p>
  <w:bookmarkEnd w:id="1"/>
  <w:p w14:paraId="0B25FA8E" w14:textId="0F01B28D" w:rsidR="00262BB6" w:rsidRDefault="00262B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7204" w14:textId="77777777" w:rsidR="00262BB6" w:rsidRDefault="00262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7AEF"/>
    <w:multiLevelType w:val="hybridMultilevel"/>
    <w:tmpl w:val="CAC69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2A"/>
    <w:rsid w:val="000F215D"/>
    <w:rsid w:val="00262BB6"/>
    <w:rsid w:val="002651EB"/>
    <w:rsid w:val="003B6D2A"/>
    <w:rsid w:val="00590799"/>
    <w:rsid w:val="00781515"/>
    <w:rsid w:val="00AF0D42"/>
    <w:rsid w:val="00BF5EB0"/>
    <w:rsid w:val="00DD104D"/>
    <w:rsid w:val="08D3B6F5"/>
    <w:rsid w:val="24CCD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3C4B"/>
  <w15:chartTrackingRefBased/>
  <w15:docId w15:val="{CA0CF4B4-35AE-4FE7-97FA-E08CEEE6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D2A"/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3B6D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2"/>
    <w:rsid w:val="003B6D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B6D2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B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2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B6"/>
  </w:style>
  <w:style w:type="paragraph" w:styleId="Footer">
    <w:name w:val="footer"/>
    <w:basedOn w:val="Normal"/>
    <w:link w:val="FooterChar"/>
    <w:uiPriority w:val="99"/>
    <w:unhideWhenUsed/>
    <w:rsid w:val="00262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XJEAPHMFWCY4-8-359</_dlc_DocId>
    <_dlc_DocIdUrl xmlns="22fd18e6-64cf-4f9f-aa22-5c0dbd791516">
      <Url>https://www.mutah.edu.jo/_layouts/DocIdRedir.aspx?ID=XJEAPHMFWCY4-8-359</Url>
      <Description>XJEAPHMFWCY4-8-359</Description>
    </_dlc_DocIdUrl>
  </documentManagement>
</p:properties>
</file>

<file path=customXml/itemProps1.xml><?xml version="1.0" encoding="utf-8"?>
<ds:datastoreItem xmlns:ds="http://schemas.openxmlformats.org/officeDocument/2006/customXml" ds:itemID="{C22F6CD1-254A-4BAD-9B35-829D6E18D8AA}"/>
</file>

<file path=customXml/itemProps2.xml><?xml version="1.0" encoding="utf-8"?>
<ds:datastoreItem xmlns:ds="http://schemas.openxmlformats.org/officeDocument/2006/customXml" ds:itemID="{6295814E-45AA-40FC-95BD-E37F76B8FA4A}"/>
</file>

<file path=customXml/itemProps3.xml><?xml version="1.0" encoding="utf-8"?>
<ds:datastoreItem xmlns:ds="http://schemas.openxmlformats.org/officeDocument/2006/customXml" ds:itemID="{9504B89A-6075-42BA-A962-7DBA087C21AD}"/>
</file>

<file path=customXml/itemProps4.xml><?xml version="1.0" encoding="utf-8"?>
<ds:datastoreItem xmlns:ds="http://schemas.openxmlformats.org/officeDocument/2006/customXml" ds:itemID="{7FA4CA85-7FCB-468E-868E-3C3F79172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Bkairat</dc:creator>
  <cp:keywords/>
  <dc:description/>
  <cp:lastModifiedBy>د.ماجدة السبوع</cp:lastModifiedBy>
  <cp:revision>4</cp:revision>
  <dcterms:created xsi:type="dcterms:W3CDTF">2022-11-19T10:39:00Z</dcterms:created>
  <dcterms:modified xsi:type="dcterms:W3CDTF">2024-10-26T14:07:00Z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MediaServiceImageTags">
    <vt:lpwstr/>
  </property>
  <property fmtid="{D5CDD505-2E9C-101B-9397-08002B2CF9AE}" pid="4" name="_dlc_DocIdItemGuid">
    <vt:lpwstr>7e9f2b13-572c-4128-af75-7107316ef1c3</vt:lpwstr>
  </property>
</Properties>
</file>